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36A5" w14:textId="77777777" w:rsidR="006B2F86" w:rsidRDefault="00606F1C" w:rsidP="00E71FC3">
      <w:pPr>
        <w:pStyle w:val="NoSpacing"/>
      </w:pPr>
      <w:r>
        <w:rPr>
          <w:u w:val="single"/>
        </w:rPr>
        <w:t>John YONG</w:t>
      </w:r>
      <w:r>
        <w:t xml:space="preserve">       (fl.1422)</w:t>
      </w:r>
    </w:p>
    <w:p w14:paraId="73482736" w14:textId="77777777" w:rsidR="00606F1C" w:rsidRDefault="00606F1C" w:rsidP="00E71FC3">
      <w:pPr>
        <w:pStyle w:val="NoSpacing"/>
      </w:pPr>
      <w:r>
        <w:t>of Almeley.</w:t>
      </w:r>
    </w:p>
    <w:p w14:paraId="32154990" w14:textId="77777777" w:rsidR="00606F1C" w:rsidRDefault="00606F1C" w:rsidP="00E71FC3">
      <w:pPr>
        <w:pStyle w:val="NoSpacing"/>
      </w:pPr>
    </w:p>
    <w:p w14:paraId="75B3F865" w14:textId="77A8FFBB" w:rsidR="00606F1C" w:rsidRDefault="00606F1C" w:rsidP="00E71FC3">
      <w:pPr>
        <w:pStyle w:val="NoSpacing"/>
      </w:pPr>
    </w:p>
    <w:p w14:paraId="07D380D9" w14:textId="77777777" w:rsidR="00E67DE5" w:rsidRDefault="00E67DE5" w:rsidP="00E67DE5">
      <w:pPr>
        <w:pStyle w:val="NoSpacing"/>
      </w:pPr>
      <w:r>
        <w:t>26 Sep.1421</w:t>
      </w:r>
      <w:r>
        <w:tab/>
        <w:t>He was a juror on the inquisition que plura held in Ledbury, Herefordshire,</w:t>
      </w:r>
    </w:p>
    <w:p w14:paraId="5802A9D8" w14:textId="77777777" w:rsidR="00E67DE5" w:rsidRDefault="00E67DE5" w:rsidP="00E67DE5">
      <w:pPr>
        <w:pStyle w:val="NoSpacing"/>
      </w:pPr>
      <w:r>
        <w:tab/>
      </w:r>
      <w:r>
        <w:tab/>
        <w:t>into lands of the late Katherine Leche(q.v.).</w:t>
      </w:r>
    </w:p>
    <w:p w14:paraId="2967A28B" w14:textId="2CD231FB" w:rsidR="00E67DE5" w:rsidRDefault="00E67DE5" w:rsidP="00E71FC3">
      <w:pPr>
        <w:pStyle w:val="NoSpacing"/>
      </w:pPr>
      <w:r>
        <w:tab/>
      </w:r>
      <w:r>
        <w:tab/>
        <w:t>(www.inquisitionspostmortem.ac.uk  ref. eCIPM 21-582)</w:t>
      </w:r>
    </w:p>
    <w:p w14:paraId="144D27CA" w14:textId="77777777" w:rsidR="00606F1C" w:rsidRDefault="00606F1C" w:rsidP="00E71FC3">
      <w:pPr>
        <w:pStyle w:val="NoSpacing"/>
      </w:pPr>
      <w:r>
        <w:t>28 Nov.1422</w:t>
      </w:r>
      <w:r>
        <w:tab/>
        <w:t>He was a juror on the inquisition devenerunt held in Hereford into lands</w:t>
      </w:r>
    </w:p>
    <w:p w14:paraId="6EFC35D7" w14:textId="77777777" w:rsidR="00606F1C" w:rsidRDefault="00606F1C" w:rsidP="00E71FC3">
      <w:pPr>
        <w:pStyle w:val="NoSpacing"/>
      </w:pPr>
      <w:r>
        <w:tab/>
      </w:r>
      <w:r>
        <w:tab/>
        <w:t>of the late Humphrey FitzWalter(q.v.) in Herefordshire and the adjacent</w:t>
      </w:r>
    </w:p>
    <w:p w14:paraId="5CAA618E" w14:textId="77777777" w:rsidR="00606F1C" w:rsidRDefault="00606F1C" w:rsidP="00E71FC3">
      <w:pPr>
        <w:pStyle w:val="NoSpacing"/>
      </w:pPr>
      <w:r>
        <w:tab/>
      </w:r>
      <w:r>
        <w:tab/>
        <w:t>Welsh March.</w:t>
      </w:r>
    </w:p>
    <w:p w14:paraId="0F6D6685" w14:textId="77777777" w:rsidR="00606F1C" w:rsidRDefault="00606F1C" w:rsidP="00E71FC3">
      <w:pPr>
        <w:pStyle w:val="NoSpacing"/>
      </w:pPr>
      <w:r>
        <w:tab/>
      </w:r>
      <w:r>
        <w:tab/>
        <w:t>(www.inquisitionspostmortem.ac.uk  ref. eCIPM 22-185)</w:t>
      </w:r>
    </w:p>
    <w:p w14:paraId="7302BF4D" w14:textId="77777777" w:rsidR="00606F1C" w:rsidRDefault="00606F1C" w:rsidP="00E71FC3">
      <w:pPr>
        <w:pStyle w:val="NoSpacing"/>
      </w:pPr>
    </w:p>
    <w:p w14:paraId="4B71D5A6" w14:textId="77777777" w:rsidR="00606F1C" w:rsidRDefault="00606F1C" w:rsidP="00E71FC3">
      <w:pPr>
        <w:pStyle w:val="NoSpacing"/>
      </w:pPr>
    </w:p>
    <w:p w14:paraId="691E11B3" w14:textId="16D42933" w:rsidR="00606F1C" w:rsidRDefault="00606F1C" w:rsidP="00E71FC3">
      <w:pPr>
        <w:pStyle w:val="NoSpacing"/>
      </w:pPr>
      <w:r>
        <w:t>24 June 2017</w:t>
      </w:r>
    </w:p>
    <w:p w14:paraId="643D5A26" w14:textId="216E57C9" w:rsidR="00E67DE5" w:rsidRPr="00606F1C" w:rsidRDefault="00E67DE5" w:rsidP="00E71FC3">
      <w:pPr>
        <w:pStyle w:val="NoSpacing"/>
      </w:pPr>
      <w:r>
        <w:t>15 March 2022</w:t>
      </w:r>
    </w:p>
    <w:sectPr w:rsidR="00E67DE5" w:rsidRPr="00606F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B540B" w14:textId="77777777" w:rsidR="00606F1C" w:rsidRDefault="00606F1C" w:rsidP="00E71FC3">
      <w:pPr>
        <w:spacing w:after="0" w:line="240" w:lineRule="auto"/>
      </w:pPr>
      <w:r>
        <w:separator/>
      </w:r>
    </w:p>
  </w:endnote>
  <w:endnote w:type="continuationSeparator" w:id="0">
    <w:p w14:paraId="5191B634" w14:textId="77777777" w:rsidR="00606F1C" w:rsidRDefault="00606F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53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FC69" w14:textId="77777777" w:rsidR="00606F1C" w:rsidRDefault="00606F1C" w:rsidP="00E71FC3">
      <w:pPr>
        <w:spacing w:after="0" w:line="240" w:lineRule="auto"/>
      </w:pPr>
      <w:r>
        <w:separator/>
      </w:r>
    </w:p>
  </w:footnote>
  <w:footnote w:type="continuationSeparator" w:id="0">
    <w:p w14:paraId="64E831C6" w14:textId="77777777" w:rsidR="00606F1C" w:rsidRDefault="00606F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F1C"/>
    <w:rsid w:val="001A7C09"/>
    <w:rsid w:val="00577BD5"/>
    <w:rsid w:val="00606F1C"/>
    <w:rsid w:val="00656CBA"/>
    <w:rsid w:val="006A1F77"/>
    <w:rsid w:val="00733BE7"/>
    <w:rsid w:val="00AB52E8"/>
    <w:rsid w:val="00B16D3F"/>
    <w:rsid w:val="00BB41AC"/>
    <w:rsid w:val="00E67DE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EFAA"/>
  <w15:chartTrackingRefBased/>
  <w15:docId w15:val="{8B919B5B-ADF8-4366-94BF-D66E754F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2017-06-24T20:18:00Z</dcterms:created>
  <dcterms:modified xsi:type="dcterms:W3CDTF">2022-03-15T09:29:00Z</dcterms:modified>
</cp:coreProperties>
</file>